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EB4" w:rsidRDefault="00795EB4" w:rsidP="00795EB4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  <w:r>
        <w:rPr>
          <w:rFonts w:ascii="Verdana" w:hAnsi="Verdana"/>
          <w:sz w:val="20"/>
          <w:szCs w:val="20"/>
          <w:u w:val="single"/>
          <w:lang w:eastAsia="tr-TR"/>
        </w:rPr>
        <w:t>BİRLEŞME SÖZLEŞMESİ</w:t>
      </w:r>
    </w:p>
    <w:p w:rsidR="00795EB4" w:rsidRDefault="00795EB4" w:rsidP="00795EB4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795EB4" w:rsidRDefault="00795EB4" w:rsidP="00795EB4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  <w:bookmarkStart w:id="0" w:name="_GoBack"/>
      <w:bookmarkEnd w:id="0"/>
    </w:p>
    <w:p w:rsidR="00795EB4" w:rsidRDefault="00795EB4" w:rsidP="00795EB4">
      <w:pPr>
        <w:spacing w:after="0"/>
        <w:jc w:val="center"/>
        <w:rPr>
          <w:rFonts w:ascii="Verdana" w:hAnsi="Verdana"/>
          <w:sz w:val="20"/>
          <w:szCs w:val="20"/>
          <w:u w:val="single"/>
          <w:lang w:eastAsia="tr-TR"/>
        </w:rPr>
      </w:pPr>
    </w:p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1)Birleşmeye katılan şirketlerin ticaret unvanlarını, kayıtlı bulunduğu ticaret sicil müdürlüğü ve ticaret sicil numarası, vergi numarası, şirket türlerini, merkez adresi; yeni kuruluş yolu ile birleşme halinde,  yeni şirketin türünü, ticaret unvanını ve merkez adresleri  (TTK 146/a)</w:t>
      </w:r>
    </w:p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96"/>
        <w:gridCol w:w="3380"/>
        <w:gridCol w:w="3522"/>
      </w:tblGrid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Şirket Türü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rPr>
          <w:trHeight w:val="255"/>
        </w:trPr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Kayıtlı Sicil Müdürlüğü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Ticaret Sicil No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Mersis</w:t>
            </w:r>
            <w:proofErr w:type="spellEnd"/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Vergi No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 xml:space="preserve">Birleşme Şekli 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TTK 155/2 ye göre Kolaylaştırılmış Birleşme</w:t>
            </w: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TTK 155/2 ye göre Kolaylaştırılmış Birleşme</w:t>
            </w:r>
          </w:p>
        </w:tc>
      </w:tr>
      <w:tr w:rsidR="00795EB4" w:rsidTr="00795EB4">
        <w:tc>
          <w:tcPr>
            <w:tcW w:w="2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Devrolan / Devralan</w:t>
            </w:r>
          </w:p>
        </w:tc>
        <w:tc>
          <w:tcPr>
            <w:tcW w:w="3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3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before="100" w:beforeAutospacing="1" w:after="100" w:afterAutospacing="1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795EB4" w:rsidRDefault="00795EB4" w:rsidP="00795EB4">
      <w:pPr>
        <w:pStyle w:val="ListeParagraf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</w:p>
    <w:p w:rsidR="00795EB4" w:rsidRDefault="00795EB4" w:rsidP="00795EB4">
      <w:pPr>
        <w:pStyle w:val="ListeParagraf"/>
        <w:spacing w:line="270" w:lineRule="atLeast"/>
        <w:ind w:left="0"/>
        <w:contextualSpacing/>
        <w:rPr>
          <w:rFonts w:ascii="Verdana" w:hAnsi="Verdana"/>
          <w:bCs/>
          <w:iCs/>
          <w:color w:val="000000"/>
          <w:sz w:val="20"/>
          <w:szCs w:val="20"/>
        </w:rPr>
      </w:pPr>
      <w:r>
        <w:rPr>
          <w:rFonts w:ascii="Verdana" w:hAnsi="Verdana"/>
          <w:bCs/>
          <w:iCs/>
          <w:color w:val="000000"/>
          <w:sz w:val="20"/>
          <w:szCs w:val="20"/>
        </w:rPr>
        <w:t>Yeni Kuruluş Halinde istenen bilgiler (TTK 146/a);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19"/>
        <w:gridCol w:w="6961"/>
      </w:tblGrid>
      <w:tr w:rsidR="00795EB4" w:rsidTr="00795EB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Ticaret Unvanı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Yeni Şirketin Türü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795EB4" w:rsidTr="00795EB4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  <w:t>Merkez Adresi</w:t>
            </w:r>
          </w:p>
        </w:tc>
        <w:tc>
          <w:tcPr>
            <w:tcW w:w="7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  <w:r>
        <w:rPr>
          <w:rFonts w:ascii="Verdana" w:hAnsi="Verdana"/>
          <w:sz w:val="20"/>
          <w:szCs w:val="20"/>
          <w:lang w:eastAsia="tr-TR"/>
        </w:rPr>
        <w:t>2) Şirket paylarının değişim oranını, öngörülmüşse denkleştirme tutarını; devrolunan şirketin ortaklarının, devralan şirketteki paylarına ve haklarına ilişkin açıklamaları (TTK 146/b),</w:t>
      </w:r>
    </w:p>
    <w:p w:rsidR="00795EB4" w:rsidRDefault="00795EB4" w:rsidP="00795EB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a) Devrolan şirketin ortaklık yapısı;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795EB4" w:rsidTr="00795EB4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795EB4" w:rsidTr="00795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EB4" w:rsidTr="00795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EB4" w:rsidRDefault="00795EB4" w:rsidP="00795EB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b) Devralan şirketin ortaklık yapısı,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44"/>
        <w:gridCol w:w="3153"/>
        <w:gridCol w:w="3283"/>
      </w:tblGrid>
      <w:tr w:rsidR="00795EB4" w:rsidTr="00795EB4">
        <w:trPr>
          <w:trHeight w:val="461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 Ortakları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Şirketteki Payı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Sermaye Tutarı</w:t>
            </w:r>
          </w:p>
        </w:tc>
      </w:tr>
      <w:tr w:rsidR="00795EB4" w:rsidTr="00795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EB4" w:rsidTr="00795EB4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EB4" w:rsidRDefault="00795EB4" w:rsidP="00795EB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c) Birleşme sonrası durum; Şirket paylarının değişim oranını, öngörülmüşse denkleştirme tutarı;</w:t>
      </w:r>
    </w:p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882"/>
        <w:gridCol w:w="1559"/>
        <w:gridCol w:w="851"/>
        <w:gridCol w:w="1559"/>
        <w:gridCol w:w="1134"/>
        <w:gridCol w:w="1418"/>
      </w:tblGrid>
      <w:tr w:rsidR="00795EB4" w:rsidTr="00795EB4">
        <w:tc>
          <w:tcPr>
            <w:tcW w:w="2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Ortaklar</w:t>
            </w:r>
          </w:p>
        </w:tc>
        <w:tc>
          <w:tcPr>
            <w:tcW w:w="24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öncesi payların toplam paylara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Birleşme sonrası payların toplam paylara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Değişim</w:t>
            </w:r>
          </w:p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Denkleştirme Akçesi-öngörülmüşse</w:t>
            </w:r>
            <w:proofErr w:type="gramStart"/>
            <w:r>
              <w:rPr>
                <w:rFonts w:ascii="Verdana" w:hAnsi="Verdana"/>
                <w:sz w:val="20"/>
                <w:szCs w:val="20"/>
              </w:rPr>
              <w:t>)</w:t>
            </w:r>
            <w:proofErr w:type="gramEnd"/>
          </w:p>
        </w:tc>
      </w:tr>
      <w:tr w:rsidR="00795EB4" w:rsidTr="00795EB4">
        <w:tc>
          <w:tcPr>
            <w:tcW w:w="2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Oranı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95EB4" w:rsidRDefault="00795EB4">
            <w:pPr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Tutarı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</w:tr>
      <w:tr w:rsidR="00795EB4" w:rsidTr="00795EB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795EB4" w:rsidTr="00795EB4"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795EB4" w:rsidRDefault="00795EB4" w:rsidP="00795EB4">
      <w:pPr>
        <w:spacing w:after="0" w:line="240" w:lineRule="auto"/>
        <w:rPr>
          <w:rFonts w:ascii="Verdana" w:hAnsi="Verdana"/>
          <w:sz w:val="20"/>
          <w:szCs w:val="20"/>
          <w:lang w:eastAsia="tr-TR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3)</w:t>
      </w:r>
      <w:r>
        <w:rPr>
          <w:rFonts w:ascii="Verdana" w:hAnsi="Verdana"/>
          <w:color w:val="000000"/>
          <w:sz w:val="20"/>
          <w:szCs w:val="20"/>
        </w:rPr>
        <w:t xml:space="preserve"> Gereğinde Kanunun 141. madde uyarınca ayrılma akçesini (TTK 146/f) </w:t>
      </w: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4)</w:t>
      </w:r>
      <w:r>
        <w:rPr>
          <w:rFonts w:ascii="Verdana" w:hAnsi="Verdana"/>
          <w:color w:val="000000"/>
          <w:sz w:val="20"/>
          <w:szCs w:val="20"/>
        </w:rPr>
        <w:t xml:space="preserve"> Gereğinde sınırsız sorumlu ortakların isimleri (TTK 146/i),</w:t>
      </w:r>
    </w:p>
    <w:p w:rsidR="00795EB4" w:rsidRDefault="00795EB4" w:rsidP="00795EB4">
      <w:pPr>
        <w:spacing w:after="0" w:line="240" w:lineRule="auto"/>
        <w:jc w:val="both"/>
        <w:rPr>
          <w:rFonts w:ascii="Verdana" w:hAnsi="Verdana"/>
          <w:bCs/>
          <w:color w:val="000000"/>
          <w:sz w:val="20"/>
          <w:szCs w:val="20"/>
        </w:rPr>
      </w:pPr>
      <w:r>
        <w:rPr>
          <w:rFonts w:ascii="Verdana" w:hAnsi="Verdana"/>
          <w:bCs/>
          <w:color w:val="000000"/>
          <w:sz w:val="20"/>
          <w:szCs w:val="20"/>
        </w:rPr>
        <w:t>------</w:t>
      </w:r>
    </w:p>
    <w:p w:rsidR="00795EB4" w:rsidRDefault="00795EB4" w:rsidP="00795EB4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</w:p>
    <w:p w:rsidR="00795EB4" w:rsidRDefault="00795EB4" w:rsidP="00795EB4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</w:p>
    <w:p w:rsidR="00795EB4" w:rsidRDefault="00795EB4" w:rsidP="00795EB4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  <w:r>
        <w:rPr>
          <w:rFonts w:ascii="Verdana" w:hAnsi="Verdana" w:cs="Arial TUR"/>
          <w:sz w:val="18"/>
          <w:szCs w:val="18"/>
          <w:lang w:eastAsia="tr-TR"/>
        </w:rPr>
        <w:t xml:space="preserve">İşbu birleşme sözleşmesi TTK 156/2. Maddesine istinaden TTK 146. Maddesindeki veriler dikkate alınarak </w:t>
      </w:r>
      <w:proofErr w:type="gramStart"/>
      <w:r>
        <w:rPr>
          <w:rFonts w:ascii="Verdana" w:hAnsi="Verdana" w:cs="Arial TUR"/>
          <w:sz w:val="18"/>
          <w:szCs w:val="18"/>
          <w:lang w:eastAsia="tr-TR"/>
        </w:rPr>
        <w:t>....</w:t>
      </w:r>
      <w:proofErr w:type="gramEnd"/>
      <w:r>
        <w:rPr>
          <w:rFonts w:ascii="Verdana" w:hAnsi="Verdana" w:cs="Arial TUR"/>
          <w:sz w:val="18"/>
          <w:szCs w:val="18"/>
          <w:lang w:eastAsia="tr-TR"/>
        </w:rPr>
        <w:t xml:space="preserve">/...../20.... tarihinde düzenlenmiştir. </w:t>
      </w:r>
    </w:p>
    <w:p w:rsidR="00795EB4" w:rsidRDefault="00795EB4" w:rsidP="00795EB4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18"/>
          <w:szCs w:val="18"/>
          <w:lang w:eastAsia="tr-TR"/>
        </w:rPr>
      </w:pPr>
    </w:p>
    <w:p w:rsidR="00795EB4" w:rsidRDefault="00795EB4" w:rsidP="00795EB4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73"/>
        <w:gridCol w:w="5207"/>
      </w:tblGrid>
      <w:tr w:rsidR="00795EB4" w:rsidTr="00795EB4">
        <w:trPr>
          <w:trHeight w:val="643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Devralan 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795EB4" w:rsidRDefault="00795EB4">
            <w:pPr>
              <w:spacing w:line="270" w:lineRule="atLeast"/>
              <w:jc w:val="center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95EB4" w:rsidRDefault="00795EB4">
            <w:pPr>
              <w:spacing w:after="0"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 xml:space="preserve">Devrolan Firma/Şirket </w:t>
            </w:r>
            <w:proofErr w:type="spellStart"/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ünvanı</w:t>
            </w:r>
            <w:proofErr w:type="spellEnd"/>
          </w:p>
          <w:p w:rsidR="00795EB4" w:rsidRDefault="00795EB4">
            <w:pPr>
              <w:spacing w:line="270" w:lineRule="atLeast"/>
              <w:jc w:val="center"/>
              <w:rPr>
                <w:rFonts w:ascii="Verdana" w:hAnsi="Verdana" w:cs="Arial TUR"/>
                <w:sz w:val="20"/>
                <w:szCs w:val="20"/>
                <w:lang w:eastAsia="tr-TR"/>
              </w:rPr>
            </w:pPr>
            <w:r>
              <w:rPr>
                <w:rFonts w:ascii="Verdana" w:hAnsi="Verdana" w:cs="Arial TUR"/>
                <w:sz w:val="20"/>
                <w:szCs w:val="20"/>
                <w:lang w:eastAsia="tr-TR"/>
              </w:rPr>
              <w:t>Yetkili adı-soyadı imza</w:t>
            </w:r>
          </w:p>
        </w:tc>
      </w:tr>
      <w:tr w:rsidR="00795EB4" w:rsidTr="00795EB4"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95EB4" w:rsidRDefault="00795EB4">
            <w:pPr>
              <w:spacing w:after="0" w:line="270" w:lineRule="atLeast"/>
              <w:rPr>
                <w:rFonts w:ascii="Verdana" w:hAnsi="Verdana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795EB4" w:rsidRDefault="00795EB4" w:rsidP="00795EB4">
      <w:pPr>
        <w:autoSpaceDE w:val="0"/>
        <w:autoSpaceDN w:val="0"/>
        <w:adjustRightInd w:val="0"/>
        <w:spacing w:after="0" w:line="240" w:lineRule="auto"/>
        <w:rPr>
          <w:rFonts w:ascii="Verdana" w:hAnsi="Verdana" w:cs="Arial TUR"/>
          <w:sz w:val="20"/>
          <w:szCs w:val="20"/>
          <w:lang w:eastAsia="tr-TR"/>
        </w:rPr>
      </w:pPr>
    </w:p>
    <w:p w:rsidR="007A54A9" w:rsidRDefault="007A54A9"/>
    <w:sectPr w:rsidR="007A54A9" w:rsidSect="00795EB4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 TUR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07C"/>
    <w:rsid w:val="00795EB4"/>
    <w:rsid w:val="007A54A9"/>
    <w:rsid w:val="00BC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B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5EB4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95EB4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8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EBRU</dc:creator>
  <cp:keywords/>
  <dc:description/>
  <cp:lastModifiedBy>EBRU</cp:lastModifiedBy>
  <cp:revision>3</cp:revision>
  <dcterms:created xsi:type="dcterms:W3CDTF">2016-10-19T08:02:00Z</dcterms:created>
  <dcterms:modified xsi:type="dcterms:W3CDTF">2016-10-19T08:03:00Z</dcterms:modified>
</cp:coreProperties>
</file>